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C0" w:rsidRPr="003D1C9C" w:rsidRDefault="00B40BC0" w:rsidP="00B40BC0">
      <w:pPr>
        <w:pStyle w:val="Web"/>
        <w:spacing w:before="0" w:beforeAutospacing="0" w:afterAutospacing="0"/>
        <w:rPr>
          <w:rFonts w:ascii="標楷體" w:eastAsia="標楷體" w:hAnsi="標楷體"/>
        </w:rPr>
      </w:pPr>
      <w:r w:rsidRPr="003D1C9C">
        <w:rPr>
          <w:rFonts w:ascii="標楷體" w:eastAsia="標楷體" w:hAnsi="標楷體" w:cs="Arial"/>
          <w:color w:val="000000"/>
        </w:rPr>
        <w:t>申辦編號及審核出版品規範</w:t>
      </w:r>
      <w:r w:rsidR="003D1C9C" w:rsidRPr="003D1C9C">
        <w:rPr>
          <w:rFonts w:ascii="標楷體" w:eastAsia="標楷體" w:hAnsi="標楷體" w:cs="Arial" w:hint="eastAsia"/>
          <w:color w:val="000000"/>
        </w:rPr>
        <w:t xml:space="preserve">流程 : </w:t>
      </w:r>
    </w:p>
    <w:p w:rsidR="003D1C9C" w:rsidRPr="003D1C9C" w:rsidRDefault="00B40BC0" w:rsidP="003D1C9C">
      <w:pPr>
        <w:pStyle w:val="Web"/>
        <w:numPr>
          <w:ilvl w:val="0"/>
          <w:numId w:val="1"/>
        </w:numPr>
        <w:spacing w:before="0" w:beforeAutospacing="0" w:afterAutospacing="0"/>
        <w:rPr>
          <w:rFonts w:ascii="標楷體" w:eastAsia="標楷體" w:hAnsi="標楷體" w:hint="eastAsia"/>
        </w:rPr>
      </w:pPr>
      <w:r w:rsidRPr="003D1C9C">
        <w:rPr>
          <w:rFonts w:ascii="標楷體" w:eastAsia="標楷體" w:hAnsi="標楷體" w:cs="Arial"/>
          <w:color w:val="FF0000"/>
        </w:rPr>
        <w:t>決定印製並進行申購</w:t>
      </w:r>
      <w:r w:rsidRPr="003D1C9C">
        <w:rPr>
          <w:rFonts w:ascii="標楷體" w:eastAsia="標楷體" w:hAnsi="標楷體" w:cs="Arial"/>
          <w:color w:val="000000"/>
        </w:rPr>
        <w:t xml:space="preserve"> </w:t>
      </w:r>
    </w:p>
    <w:p w:rsidR="00B40BC0" w:rsidRPr="003D1C9C" w:rsidRDefault="00B40BC0" w:rsidP="003D1C9C">
      <w:pPr>
        <w:pStyle w:val="Web"/>
        <w:spacing w:before="0" w:beforeAutospacing="0" w:afterAutospacing="0"/>
        <w:ind w:left="360"/>
        <w:rPr>
          <w:rFonts w:ascii="標楷體" w:eastAsia="標楷體" w:hAnsi="標楷體"/>
        </w:rPr>
      </w:pPr>
      <w:r w:rsidRPr="003D1C9C">
        <w:rPr>
          <w:rFonts w:ascii="標楷體" w:eastAsia="標楷體" w:hAnsi="標楷體" w:cs="Arial"/>
          <w:color w:val="000000"/>
        </w:rPr>
        <w:t>(依政府採購法辦理申購並依本館「出版品設計規範手冊」進行設計)</w:t>
      </w:r>
    </w:p>
    <w:p w:rsidR="00B40BC0" w:rsidRPr="003D1C9C" w:rsidRDefault="003D1C9C" w:rsidP="00B40BC0">
      <w:pPr>
        <w:pStyle w:val="Web"/>
        <w:spacing w:before="0" w:beforeAutospacing="0" w:afterAutospacing="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2.</w:t>
      </w:r>
      <w:r w:rsidRPr="003D1C9C">
        <w:rPr>
          <w:rFonts w:ascii="標楷體" w:eastAsia="標楷體" w:hAnsi="標楷體" w:cs="Arial" w:hint="eastAsia"/>
          <w:color w:val="FF0000"/>
        </w:rPr>
        <w:t xml:space="preserve"> </w:t>
      </w:r>
      <w:r w:rsidR="00B40BC0" w:rsidRPr="003D1C9C">
        <w:rPr>
          <w:rFonts w:ascii="標楷體" w:eastAsia="標楷體" w:hAnsi="標楷體" w:cs="Arial"/>
          <w:color w:val="FF0000"/>
        </w:rPr>
        <w:t xml:space="preserve">出版品資料(書名頁/版權頁/序/目次)送交所屬單位的出版品管理人 </w:t>
      </w:r>
    </w:p>
    <w:p w:rsidR="00B40BC0" w:rsidRPr="003D1C9C" w:rsidRDefault="003D1C9C" w:rsidP="003D1C9C">
      <w:pPr>
        <w:pStyle w:val="Web"/>
        <w:spacing w:before="0" w:beforeAutospacing="0" w:afterAutospacing="0"/>
        <w:ind w:firstLineChars="100" w:firstLine="24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a.</w:t>
      </w:r>
      <w:r w:rsidR="00B40BC0" w:rsidRPr="003D1C9C">
        <w:rPr>
          <w:rFonts w:ascii="標楷體" w:eastAsia="標楷體" w:hAnsi="標楷體" w:cs="Arial"/>
          <w:color w:val="000000"/>
        </w:rPr>
        <w:t xml:space="preserve">依本館「出版品設計規範手冊」預審出版品之設計規範(封面/封底書背) </w:t>
      </w:r>
    </w:p>
    <w:p w:rsidR="00B40BC0" w:rsidRPr="003D1C9C" w:rsidRDefault="003D1C9C" w:rsidP="003D1C9C">
      <w:pPr>
        <w:pStyle w:val="Web"/>
        <w:spacing w:before="0" w:beforeAutospacing="0" w:afterAutospacing="0"/>
        <w:ind w:leftChars="100" w:left="600" w:hangingChars="150" w:hanging="3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cs="Arial" w:hint="eastAsia"/>
          <w:color w:val="000000"/>
        </w:rPr>
        <w:t>b</w:t>
      </w:r>
      <w:proofErr w:type="gramEnd"/>
      <w:r>
        <w:rPr>
          <w:rFonts w:ascii="標楷體" w:eastAsia="標楷體" w:hAnsi="標楷體" w:cs="Arial" w:hint="eastAsia"/>
          <w:color w:val="000000"/>
        </w:rPr>
        <w:t xml:space="preserve">. </w:t>
      </w:r>
      <w:r w:rsidR="00B40BC0" w:rsidRPr="003D1C9C">
        <w:rPr>
          <w:rFonts w:ascii="標楷體" w:eastAsia="標楷體" w:hAnsi="標楷體" w:cs="Arial"/>
          <w:color w:val="000000"/>
        </w:rPr>
        <w:t>上政府出版品網站登錄書目資料及申請相關編號GPN(政府出版品統一編號)、ISBN(國際標準書碼)及CIP(預行編目)</w:t>
      </w:r>
    </w:p>
    <w:p w:rsidR="00B40BC0" w:rsidRPr="003D1C9C" w:rsidRDefault="00B40BC0" w:rsidP="00B40BC0">
      <w:pPr>
        <w:pStyle w:val="Web"/>
        <w:spacing w:before="0" w:beforeAutospacing="0" w:afterAutospacing="0"/>
        <w:rPr>
          <w:rFonts w:ascii="標楷體" w:eastAsia="標楷體" w:hAnsi="標楷體" w:cs="Arial"/>
          <w:color w:val="000000"/>
        </w:rPr>
      </w:pPr>
      <w:r w:rsidRPr="003D1C9C">
        <w:rPr>
          <w:rFonts w:ascii="標楷體" w:eastAsia="標楷體" w:hAnsi="標楷體" w:cs="Arial"/>
          <w:color w:val="000000"/>
        </w:rPr>
        <w:t xml:space="preserve">2.1申請GPN(政府出版品統一編號) </w:t>
      </w:r>
    </w:p>
    <w:p w:rsidR="003D1C9C" w:rsidRDefault="003D1C9C" w:rsidP="003D1C9C">
      <w:pPr>
        <w:pStyle w:val="Web"/>
        <w:spacing w:before="0" w:beforeAutospacing="0" w:afterAutospacing="0"/>
        <w:ind w:firstLineChars="100" w:firstLine="240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a</w:t>
      </w:r>
      <w:r w:rsidR="00B40BC0" w:rsidRPr="003D1C9C">
        <w:rPr>
          <w:rFonts w:ascii="標楷體" w:eastAsia="標楷體" w:hAnsi="標楷體" w:cs="Arial"/>
          <w:color w:val="000000"/>
        </w:rPr>
        <w:t>.以本館經費或名義公開發行之出版品才申請(不含廣告、折頁、節目單、</w:t>
      </w:r>
    </w:p>
    <w:p w:rsidR="00B40BC0" w:rsidRPr="003D1C9C" w:rsidRDefault="00B40BC0" w:rsidP="003D1C9C">
      <w:pPr>
        <w:pStyle w:val="Web"/>
        <w:spacing w:before="0" w:beforeAutospacing="0" w:afterAutospacing="0"/>
        <w:ind w:firstLineChars="200" w:firstLine="480"/>
        <w:rPr>
          <w:rFonts w:ascii="標楷體" w:eastAsia="標楷體" w:hAnsi="標楷體" w:cs="Arial"/>
          <w:color w:val="000000"/>
        </w:rPr>
      </w:pPr>
      <w:r w:rsidRPr="003D1C9C">
        <w:rPr>
          <w:rFonts w:ascii="標楷體" w:eastAsia="標楷體" w:hAnsi="標楷體" w:cs="Arial"/>
          <w:color w:val="000000"/>
        </w:rPr>
        <w:t xml:space="preserve">頁數五頁以下與印製數量50冊以下之印製品) </w:t>
      </w:r>
    </w:p>
    <w:p w:rsidR="00B40BC0" w:rsidRPr="003D1C9C" w:rsidRDefault="003D1C9C" w:rsidP="003D1C9C">
      <w:pPr>
        <w:pStyle w:val="Web"/>
        <w:spacing w:before="0" w:beforeAutospacing="0" w:afterAutospacing="0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>b</w:t>
      </w:r>
      <w:r w:rsidR="00B40BC0" w:rsidRPr="003D1C9C">
        <w:rPr>
          <w:rFonts w:ascii="標楷體" w:eastAsia="標楷體" w:hAnsi="標楷體" w:cs="Arial"/>
          <w:color w:val="000000"/>
        </w:rPr>
        <w:t>.依所得之書目資料上政府出版品網站登錄(可</w:t>
      </w:r>
      <w:proofErr w:type="gramStart"/>
      <w:r w:rsidR="00B40BC0" w:rsidRPr="003D1C9C">
        <w:rPr>
          <w:rFonts w:ascii="標楷體" w:eastAsia="標楷體" w:hAnsi="標楷體" w:cs="Arial"/>
          <w:color w:val="000000"/>
        </w:rPr>
        <w:t>於線上取得</w:t>
      </w:r>
      <w:proofErr w:type="gramEnd"/>
      <w:r w:rsidR="00B40BC0" w:rsidRPr="003D1C9C">
        <w:rPr>
          <w:rFonts w:ascii="標楷體" w:eastAsia="標楷體" w:hAnsi="標楷體" w:cs="Arial"/>
          <w:color w:val="000000"/>
        </w:rPr>
        <w:t>編號)</w:t>
      </w:r>
    </w:p>
    <w:p w:rsidR="00B40BC0" w:rsidRPr="003D1C9C" w:rsidRDefault="00B40BC0" w:rsidP="00B40BC0">
      <w:pPr>
        <w:pStyle w:val="Web"/>
        <w:spacing w:before="0" w:beforeAutospacing="0" w:afterAutospacing="0"/>
        <w:rPr>
          <w:rFonts w:ascii="標楷體" w:eastAsia="標楷體" w:hAnsi="標楷體" w:cs="Arial"/>
          <w:color w:val="000000"/>
        </w:rPr>
      </w:pPr>
      <w:r w:rsidRPr="003D1C9C">
        <w:rPr>
          <w:rFonts w:ascii="標楷體" w:eastAsia="標楷體" w:hAnsi="標楷體" w:cs="Arial"/>
          <w:color w:val="000000"/>
        </w:rPr>
        <w:t>2.2申請ISBN(國際</w:t>
      </w:r>
      <w:proofErr w:type="gramStart"/>
      <w:r w:rsidRPr="003D1C9C">
        <w:rPr>
          <w:rFonts w:ascii="標楷體" w:eastAsia="標楷體" w:hAnsi="標楷體" w:cs="Arial"/>
          <w:color w:val="000000"/>
        </w:rPr>
        <w:t>標準書碼</w:t>
      </w:r>
      <w:proofErr w:type="gramEnd"/>
      <w:r w:rsidRPr="003D1C9C">
        <w:rPr>
          <w:rFonts w:ascii="標楷體" w:eastAsia="標楷體" w:hAnsi="標楷體" w:cs="Arial"/>
          <w:color w:val="000000"/>
        </w:rPr>
        <w:t xml:space="preserve">)及CIP(預行編目) </w:t>
      </w:r>
    </w:p>
    <w:p w:rsidR="00B40BC0" w:rsidRPr="003D1C9C" w:rsidRDefault="00B40BC0" w:rsidP="00B40BC0">
      <w:pPr>
        <w:pStyle w:val="Web"/>
        <w:spacing w:before="0" w:beforeAutospacing="0" w:afterAutospacing="0"/>
        <w:rPr>
          <w:rFonts w:ascii="標楷體" w:eastAsia="標楷體" w:hAnsi="標楷體" w:cs="Arial"/>
          <w:color w:val="000000"/>
        </w:rPr>
      </w:pPr>
      <w:r w:rsidRPr="003D1C9C">
        <w:rPr>
          <w:rFonts w:ascii="標楷體" w:eastAsia="標楷體" w:hAnsi="標楷體" w:cs="Arial"/>
          <w:color w:val="000000"/>
        </w:rPr>
        <w:t>自政府出版品網站列印ISBN及CIP申請單並檢附書名頁、版權頁、目次、序或前言以傳真或郵寄方式向國家圖書館ISBN中心申請(ISBN約3天,CIP約7~10天可以傳真方式獲得資料)</w:t>
      </w:r>
    </w:p>
    <w:p w:rsidR="003D1C9C" w:rsidRDefault="00B40BC0" w:rsidP="003D1C9C">
      <w:pPr>
        <w:pStyle w:val="Web"/>
        <w:numPr>
          <w:ilvl w:val="0"/>
          <w:numId w:val="2"/>
        </w:numPr>
        <w:spacing w:before="0" w:beforeAutospacing="0" w:afterAutospacing="0"/>
        <w:rPr>
          <w:rFonts w:ascii="標楷體" w:eastAsia="標楷體" w:hAnsi="標楷體" w:cs="Arial" w:hint="eastAsia"/>
          <w:color w:val="000000"/>
        </w:rPr>
      </w:pPr>
      <w:r w:rsidRPr="003D1C9C">
        <w:rPr>
          <w:rFonts w:ascii="標楷體" w:eastAsia="標楷體" w:hAnsi="標楷體" w:cs="Arial"/>
          <w:color w:val="000000"/>
        </w:rPr>
        <w:t>需申請ISBN之範圍:印刷型式圖書及20頁以上的小冊子、地圖及點字書、</w:t>
      </w:r>
    </w:p>
    <w:p w:rsidR="00B40BC0" w:rsidRPr="003D1C9C" w:rsidRDefault="00B40BC0" w:rsidP="003D1C9C">
      <w:pPr>
        <w:pStyle w:val="Web"/>
        <w:spacing w:before="0" w:beforeAutospacing="0" w:afterAutospacing="0"/>
        <w:ind w:left="720"/>
        <w:rPr>
          <w:rFonts w:ascii="標楷體" w:eastAsia="標楷體" w:hAnsi="標楷體" w:cs="Arial"/>
          <w:color w:val="000000"/>
        </w:rPr>
      </w:pPr>
      <w:r w:rsidRPr="003D1C9C">
        <w:rPr>
          <w:rFonts w:ascii="標楷體" w:eastAsia="標楷體" w:hAnsi="標楷體" w:cs="Arial"/>
          <w:color w:val="000000"/>
        </w:rPr>
        <w:t>教育性之錄影帶及電子出版品等</w:t>
      </w:r>
    </w:p>
    <w:p w:rsidR="00B40BC0" w:rsidRPr="003D1C9C" w:rsidRDefault="00B40BC0" w:rsidP="003D1C9C">
      <w:pPr>
        <w:pStyle w:val="Web"/>
        <w:numPr>
          <w:ilvl w:val="0"/>
          <w:numId w:val="2"/>
        </w:numPr>
        <w:spacing w:before="0" w:beforeAutospacing="0" w:afterAutospacing="0"/>
        <w:rPr>
          <w:rFonts w:ascii="標楷體" w:eastAsia="標楷體" w:hAnsi="標楷體"/>
        </w:rPr>
      </w:pPr>
      <w:r w:rsidRPr="003D1C9C">
        <w:rPr>
          <w:rFonts w:ascii="標楷體" w:eastAsia="標楷體" w:hAnsi="標楷體" w:cs="Arial"/>
          <w:color w:val="000000"/>
        </w:rPr>
        <w:t>申請CIP(預行編目)需先具有ISBN,但下述之資料無需申請CIP: 圖書以外之其他媒體、未滿50頁之小冊子、限量印刷之圖書發行(量在200冊</w:t>
      </w:r>
      <w:proofErr w:type="gramStart"/>
      <w:r w:rsidRPr="003D1C9C">
        <w:rPr>
          <w:rFonts w:ascii="標楷體" w:eastAsia="標楷體" w:hAnsi="標楷體" w:cs="Arial"/>
          <w:color w:val="000000"/>
        </w:rPr>
        <w:t>以內)</w:t>
      </w:r>
      <w:proofErr w:type="gramEnd"/>
      <w:r w:rsidRPr="003D1C9C">
        <w:rPr>
          <w:rFonts w:ascii="標楷體" w:eastAsia="標楷體" w:hAnsi="標楷體" w:cs="Arial"/>
          <w:color w:val="000000"/>
        </w:rPr>
        <w:t>、筆記書或禮物書…等</w:t>
      </w:r>
    </w:p>
    <w:p w:rsidR="003D1C9C" w:rsidRDefault="00B40BC0" w:rsidP="003D1C9C">
      <w:pPr>
        <w:pStyle w:val="Web"/>
        <w:numPr>
          <w:ilvl w:val="0"/>
          <w:numId w:val="3"/>
        </w:numPr>
        <w:spacing w:before="0" w:beforeAutospacing="0" w:afterAutospacing="0"/>
        <w:rPr>
          <w:rFonts w:ascii="標楷體" w:eastAsia="標楷體" w:hAnsi="標楷體" w:cs="Arial" w:hint="eastAsia"/>
          <w:color w:val="FF0000"/>
        </w:rPr>
      </w:pPr>
      <w:r w:rsidRPr="003D1C9C">
        <w:rPr>
          <w:rFonts w:ascii="標楷體" w:eastAsia="標楷體" w:hAnsi="標楷體" w:cs="Arial"/>
          <w:color w:val="FF0000"/>
        </w:rPr>
        <w:t>所屬單位的出版品管理人將已申請之GPN、ISBN、CIP及出版品預審結果交予</w:t>
      </w:r>
    </w:p>
    <w:p w:rsidR="00B40BC0" w:rsidRPr="003D1C9C" w:rsidRDefault="00B40BC0" w:rsidP="003D1C9C">
      <w:pPr>
        <w:pStyle w:val="Web"/>
        <w:spacing w:before="0" w:beforeAutospacing="0" w:afterAutospacing="0"/>
        <w:ind w:left="360"/>
        <w:rPr>
          <w:rFonts w:ascii="標楷體" w:eastAsia="標楷體" w:hAnsi="標楷體"/>
          <w:color w:val="FF0000"/>
        </w:rPr>
      </w:pPr>
      <w:r w:rsidRPr="003D1C9C">
        <w:rPr>
          <w:rFonts w:ascii="標楷體" w:eastAsia="標楷體" w:hAnsi="標楷體" w:cs="Arial"/>
          <w:color w:val="FF0000"/>
        </w:rPr>
        <w:t>業務負責人修正</w:t>
      </w:r>
    </w:p>
    <w:p w:rsidR="00B40BC0" w:rsidRPr="003D1C9C" w:rsidRDefault="00B40BC0" w:rsidP="003D1C9C">
      <w:pPr>
        <w:pStyle w:val="Web"/>
        <w:numPr>
          <w:ilvl w:val="0"/>
          <w:numId w:val="3"/>
        </w:numPr>
        <w:spacing w:before="0" w:beforeAutospacing="0" w:afterAutospacing="0"/>
        <w:rPr>
          <w:rFonts w:ascii="標楷體" w:eastAsia="標楷體" w:hAnsi="標楷體" w:cs="Arial"/>
          <w:color w:val="FF0000"/>
        </w:rPr>
      </w:pPr>
      <w:r w:rsidRPr="003D1C9C">
        <w:rPr>
          <w:rFonts w:ascii="標楷體" w:eastAsia="標楷體" w:hAnsi="標楷體" w:cs="Arial"/>
          <w:color w:val="FF0000"/>
        </w:rPr>
        <w:t>將出版品排版定稿之封面(含書脊與封底)及版權頁送交圖書出版</w:t>
      </w:r>
      <w:proofErr w:type="gramStart"/>
      <w:r w:rsidRPr="003D1C9C">
        <w:rPr>
          <w:rFonts w:ascii="標楷體" w:eastAsia="標楷體" w:hAnsi="標楷體" w:cs="Arial"/>
          <w:color w:val="FF0000"/>
        </w:rPr>
        <w:t>室做印前</w:t>
      </w:r>
      <w:proofErr w:type="gramEnd"/>
      <w:r w:rsidRPr="003D1C9C">
        <w:rPr>
          <w:rFonts w:ascii="標楷體" w:eastAsia="標楷體" w:hAnsi="標楷體" w:cs="Arial"/>
          <w:color w:val="FF0000"/>
        </w:rPr>
        <w:t>審核</w:t>
      </w:r>
    </w:p>
    <w:p w:rsidR="00B40BC0" w:rsidRPr="003D1C9C" w:rsidRDefault="00B40BC0" w:rsidP="003D1C9C">
      <w:pPr>
        <w:pStyle w:val="Web"/>
        <w:numPr>
          <w:ilvl w:val="0"/>
          <w:numId w:val="3"/>
        </w:numPr>
        <w:spacing w:before="0" w:beforeAutospacing="0" w:afterAutospacing="0"/>
        <w:rPr>
          <w:rFonts w:ascii="標楷體" w:eastAsia="標楷體" w:hAnsi="標楷體" w:cs="Arial"/>
          <w:color w:val="FF0000"/>
        </w:rPr>
      </w:pPr>
      <w:r w:rsidRPr="003D1C9C">
        <w:rPr>
          <w:rFonts w:ascii="標楷體" w:eastAsia="標楷體" w:hAnsi="標楷體" w:cs="Arial"/>
          <w:color w:val="FF0000"/>
        </w:rPr>
        <w:t>印前審核通過</w:t>
      </w:r>
      <w:proofErr w:type="gramStart"/>
      <w:r w:rsidRPr="003D1C9C">
        <w:rPr>
          <w:rFonts w:ascii="標楷體" w:eastAsia="標楷體" w:hAnsi="標楷體" w:cs="Arial"/>
          <w:color w:val="FF0000"/>
        </w:rPr>
        <w:t>後送印出版</w:t>
      </w:r>
      <w:proofErr w:type="gramEnd"/>
    </w:p>
    <w:p w:rsidR="0099661B" w:rsidRPr="003D1C9C" w:rsidRDefault="0099661B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99661B" w:rsidRPr="003D1C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37E8"/>
    <w:multiLevelType w:val="hybridMultilevel"/>
    <w:tmpl w:val="C20CC41A"/>
    <w:lvl w:ilvl="0" w:tplc="1A8498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400940"/>
    <w:multiLevelType w:val="hybridMultilevel"/>
    <w:tmpl w:val="B0542A0A"/>
    <w:lvl w:ilvl="0" w:tplc="BB0AEB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AFB5C7F"/>
    <w:multiLevelType w:val="hybridMultilevel"/>
    <w:tmpl w:val="5B9016BA"/>
    <w:lvl w:ilvl="0" w:tplc="EE664D48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C0"/>
    <w:rsid w:val="003D1C9C"/>
    <w:rsid w:val="0099661B"/>
    <w:rsid w:val="00B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0B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0B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Huang</dc:creator>
  <cp:lastModifiedBy>Selina</cp:lastModifiedBy>
  <cp:revision>2</cp:revision>
  <dcterms:created xsi:type="dcterms:W3CDTF">2016-11-01T06:14:00Z</dcterms:created>
  <dcterms:modified xsi:type="dcterms:W3CDTF">2016-11-01T06:14:00Z</dcterms:modified>
</cp:coreProperties>
</file>